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79" w:right="1134" w:hanging="10"/>
        <w:jc w:val="center"/>
        <w:rPr>
          <w:rFonts w:ascii="Calibri" w:hAnsi="Calibri" w:eastAsia="Verdana" w:cs="Verdana" w:asciiTheme="minorHAnsi" w:hAnsiTheme="minorHAnsi"/>
        </w:rPr>
      </w:pPr>
      <w:r>
        <w:rPr>
          <w:rFonts w:asciiTheme="minorHAnsi" w:hAnsiTheme="minorHAnsi"/>
        </w:rPr>
        <w:tab/>
      </w:r>
      <w:bookmarkStart w:id="0" w:name="_GoBack"/>
      <w:bookmarkEnd w:id="0"/>
    </w:p>
    <w:p>
      <w:pPr>
        <w:pStyle w:val="Normal"/>
        <w:widowControl w:val="false"/>
        <w:tabs>
          <w:tab w:val="clear" w:pos="708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tLeast" w:line="264" w:before="480" w:after="240"/>
        <w:rPr>
          <w:rFonts w:ascii="Calibri" w:hAnsi="Calibri" w:cs="Century Schoolbook" w:asciiTheme="minorHAnsi" w:hAnsiTheme="minorHAnsi"/>
          <w:b/>
          <w:b/>
          <w:bCs/>
          <w:sz w:val="36"/>
          <w:szCs w:val="36"/>
        </w:rPr>
      </w:pPr>
      <w:r>
        <w:rPr>
          <w:rFonts w:cs="Century Schoolbook"/>
          <w:b/>
          <w:bCs/>
          <w:sz w:val="36"/>
          <w:szCs w:val="36"/>
        </w:rPr>
        <w:tab/>
        <w:tab/>
        <w:tab/>
        <w:tab/>
        <w:tab/>
        <w:tab/>
        <w:tab/>
        <w:tab/>
      </w:r>
    </w:p>
    <w:tbl>
      <w:tblPr>
        <w:tblStyle w:val="TableGrid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3497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rFonts w:ascii="Calibri" w:hAnsi="Calibri" w:eastAsia="Verdana" w:cs="Verdana" w:asciiTheme="minorHAnsi" w:hAnsiTheme="minorHAnsi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9" w:before="0" w:after="202"/>
              <w:ind w:left="0" w:right="0" w:hanging="0"/>
              <w:jc w:val="left"/>
              <w:rPr>
                <w:rFonts w:ascii="Calibri" w:hAnsi="Calibri" w:eastAsia="Verdana" w:cs="Verdana" w:asciiTheme="minorHAnsi" w:hAnsiTheme="minorHAnsi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0"/>
              </w:numPr>
              <w:spacing w:lineRule="auto" w:line="259" w:before="0" w:after="0"/>
              <w:ind w:left="0" w:right="59" w:hanging="0"/>
              <w:jc w:val="center"/>
              <w:outlineLvl w:val="3"/>
              <w:rPr>
                <w:rFonts w:ascii="Calibri" w:hAnsi="Calibri" w:eastAsia="Verdana" w:cs="Verdana" w:asciiTheme="minorHAnsi" w:hAnsiTheme="minorHAnsi"/>
                <w:b/>
                <w:b/>
                <w:sz w:val="28"/>
              </w:rPr>
            </w:pPr>
            <w:r>
              <w:rPr>
                <w:rFonts w:eastAsia="Verdana" w:cs="Verdana"/>
                <w:b/>
                <w:kern w:val="0"/>
                <w:sz w:val="36"/>
                <w:szCs w:val="22"/>
                <w:lang w:val="it-IT" w:bidi="ar-SA"/>
              </w:rPr>
              <w:t>SCHEDA DI RILEVAZIONE DEI BISOGNI EDUCATIVI SPECIALI</w:t>
            </w:r>
          </w:p>
          <w:p>
            <w:pPr>
              <w:pStyle w:val="Normal"/>
              <w:widowControl/>
              <w:spacing w:lineRule="auto" w:line="259" w:before="0" w:after="0"/>
              <w:ind w:left="6" w:right="0" w:hanging="0"/>
              <w:jc w:val="center"/>
              <w:rPr>
                <w:rFonts w:ascii="Calibri" w:hAnsi="Calibri" w:eastAsia="Verdana" w:cs="Verdana" w:asciiTheme="minorHAnsi" w:hAnsiTheme="minorHAnsi"/>
              </w:rPr>
            </w:pPr>
            <w:r>
              <w:rPr>
                <w:rFonts w:asciiTheme="minorHAnsi" w:hAnsiTheme="minorHAnsi"/>
                <w:kern w:val="0"/>
                <w:sz w:val="48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9" w:before="0" w:after="234"/>
              <w:ind w:left="55" w:right="0" w:hanging="0"/>
              <w:jc w:val="center"/>
              <w:rPr>
                <w:rFonts w:ascii="Calibri" w:hAnsi="Calibri" w:eastAsia="Verdana" w:cs="Verdana" w:asciiTheme="minorHAnsi" w:hAnsiTheme="minorHAnsi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48"/>
              </w:rPr>
            </w:pPr>
            <w:r>
              <w:rPr>
                <w:rFonts w:asciiTheme="minorHAnsi" w:hAnsiTheme="minorHAnsi"/>
                <w:kern w:val="0"/>
                <w:sz w:val="48"/>
                <w:szCs w:val="22"/>
                <w:lang w:val="it-IT" w:bidi="ar-SA"/>
              </w:rPr>
              <w:t>ALUNNO:</w:t>
              <w:tab/>
            </w:r>
          </w:p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rFonts w:ascii="Calibri" w:hAnsi="Calibri" w:eastAsia="Verdana" w:cs="Verdana" w:asciiTheme="minorHAnsi" w:hAnsiTheme="minorHAnsi"/>
              </w:rPr>
            </w:pPr>
            <w:r>
              <w:rPr>
                <w:rFonts w:asciiTheme="minorHAnsi" w:hAnsiTheme="minorHAnsi"/>
                <w:kern w:val="0"/>
                <w:sz w:val="48"/>
                <w:szCs w:val="22"/>
                <w:lang w:val="it-IT" w:bidi="ar-SA"/>
              </w:rPr>
              <w:t>Scuola Secondaria di Primo Grado di:</w:t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0" w:right="59" w:hanging="0"/>
              <w:jc w:val="left"/>
              <w:rPr>
                <w:rFonts w:ascii="Calibri" w:hAnsi="Calibri" w:asciiTheme="minorHAnsi" w:hAnsiTheme="minorHAnsi"/>
                <w:sz w:val="48"/>
              </w:rPr>
            </w:pPr>
            <w:r>
              <w:rPr>
                <w:rFonts w:asciiTheme="minorHAnsi" w:hAnsiTheme="minorHAnsi"/>
                <w:kern w:val="0"/>
                <w:sz w:val="48"/>
                <w:szCs w:val="22"/>
                <w:lang w:val="it-IT" w:bidi="ar-SA"/>
              </w:rPr>
              <w:t>Classe: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0" w:right="343" w:hanging="0"/>
              <w:jc w:val="left"/>
              <w:rPr>
                <w:rFonts w:ascii="Calibri" w:hAnsi="Calibri" w:eastAsia="Verdana" w:cs="Verdana" w:asciiTheme="minorHAnsi" w:hAnsiTheme="minorHAnsi"/>
              </w:rPr>
            </w:pPr>
            <w:r>
              <w:rPr>
                <w:rFonts w:asciiTheme="minorHAnsi" w:hAnsiTheme="minorHAnsi"/>
                <w:kern w:val="0"/>
                <w:sz w:val="48"/>
                <w:szCs w:val="22"/>
                <w:lang w:val="it-IT" w:bidi="ar-SA"/>
              </w:rPr>
              <w:t>A.S.: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rFonts w:ascii="Calibri" w:hAnsi="Calibri" w:eastAsia="Verdana" w:cs="Verdana" w:asciiTheme="minorHAnsi" w:hAnsiTheme="minorHAnsi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</w:tc>
      </w:tr>
    </w:tbl>
    <w:p>
      <w:pPr>
        <w:pStyle w:val="Normal"/>
        <w:widowControl w:val="false"/>
        <w:tabs>
          <w:tab w:val="clear" w:pos="708"/>
          <w:tab w:val="right" w:pos="3420" w:leader="none"/>
          <w:tab w:val="right" w:pos="5040" w:leader="none"/>
          <w:tab w:val="right" w:pos="6300" w:leader="none"/>
        </w:tabs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tabs>
          <w:tab w:val="clear" w:pos="708"/>
          <w:tab w:val="right" w:pos="3420" w:leader="none"/>
          <w:tab w:val="right" w:pos="5040" w:leader="none"/>
          <w:tab w:val="right" w:pos="6300" w:leader="none"/>
        </w:tabs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right" w:pos="3420" w:leader="none"/>
          <w:tab w:val="right" w:pos="5040" w:leader="none"/>
          <w:tab w:val="right" w:pos="6300" w:leader="none"/>
        </w:tabs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54"/>
      </w:tblGrid>
      <w:tr>
        <w:trPr>
          <w:trHeight w:val="1" w:hRule="atLeast"/>
        </w:trPr>
        <w:tc>
          <w:tcPr>
            <w:tcW w:w="9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DATI PERSONALI</w:t>
            </w:r>
          </w:p>
        </w:tc>
      </w:tr>
    </w:tbl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0" w:after="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 xml:space="preserve">Cognome e nome dell’alunno: </w:t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0" w:after="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 xml:space="preserve">Luogo e data di nascita: </w:t>
      </w:r>
    </w:p>
    <w:p>
      <w:pPr>
        <w:pStyle w:val="Normal"/>
        <w:widowControl w:val="false"/>
        <w:tabs>
          <w:tab w:val="clear" w:pos="708"/>
          <w:tab w:val="right" w:pos="2700" w:leader="none"/>
        </w:tabs>
        <w:spacing w:lineRule="auto" w:line="360" w:before="0" w:after="0"/>
        <w:ind w:left="0" w:right="0" w:hanging="0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>Indirizzo Recapiti telefonici/email</w:t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0" w:after="0"/>
        <w:ind w:left="0" w:right="0" w:hanging="76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>Informazioni sul curriculum scolastico effettuato: frequenza, obiettivi</w:t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0" w:after="0"/>
        <w:ind w:left="0" w:right="0" w:hanging="76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 xml:space="preserve">raggiunti, problematiche emerse </w:t>
      </w:r>
    </w:p>
    <w:p>
      <w:pPr>
        <w:pStyle w:val="Normal"/>
        <w:widowControl w:val="false"/>
        <w:spacing w:lineRule="auto" w:line="360" w:before="0" w:after="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0" w:after="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  <w:u w:val="single"/>
        </w:rPr>
        <w:t>AREA DELLO SVILUPPO FISICO</w:t>
      </w:r>
      <w:r>
        <w:rPr>
          <w:rFonts w:cs="Trebuchet MS"/>
          <w:szCs w:val="24"/>
        </w:rPr>
        <w:t>. Indicare se lo studente ha strutture corporee mancanti o compromesse, malattie acute o croniche, deficit della vista, dell’udito, di altre attività sensoriali, problemi di controllo del movimento, problemi di lateralizzazione</w:t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0" w:after="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spacing w:lineRule="auto" w:line="360" w:before="0" w:after="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spacing w:lineRule="auto" w:line="360" w:before="0" w:after="0"/>
        <w:ind w:left="6" w:right="0" w:hanging="6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  <w:u w:val="single"/>
        </w:rPr>
        <w:t>AREE DELLO SVILUPPO PSICHICO</w:t>
      </w:r>
      <w:r>
        <w:rPr>
          <w:rFonts w:cs="Trebuchet MS"/>
          <w:szCs w:val="24"/>
        </w:rPr>
        <w:t>. Per ogni Area tracciare una X nella casella che indica il grado di difficoltà riscontrato, seguendo come scala di riferimento: 0 nessuna difficoltà; 1 difficoltà lieve; 2 difficoltà media; 3 difficoltà grave. Indicare i punti di forza e quelli di debolezza.</w:t>
      </w:r>
    </w:p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9"/>
        <w:gridCol w:w="823"/>
        <w:gridCol w:w="822"/>
        <w:gridCol w:w="821"/>
        <w:gridCol w:w="809"/>
      </w:tblGrid>
      <w:tr>
        <w:trPr>
          <w:trHeight w:val="334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Capacità nell’Area Cognitiva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2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3</w:t>
            </w:r>
          </w:p>
        </w:tc>
      </w:tr>
      <w:tr>
        <w:trPr>
          <w:trHeight w:val="1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Ha capacità di attenzione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Ha capacità di memoria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800" w:leader="none"/>
              </w:tabs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Si sa concentrare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Ha capacità di comprensione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ricercare informazioni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elaborare conoscenze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risolvere problemi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9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cs="Trebuchet MS" w:asciiTheme="minorHAnsi" w:hAnsiTheme="minorHAnsi"/>
                <w:szCs w:val="24"/>
                <w:u w:val="dotted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forza: Se guidato individualmente migliora l’attenzione e la concentrazione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debolezza: Scarsa autonomia</w:t>
            </w:r>
          </w:p>
        </w:tc>
      </w:tr>
    </w:tbl>
    <w:p>
      <w:pPr>
        <w:pStyle w:val="Normal"/>
        <w:widowControl w:val="false"/>
        <w:rPr>
          <w:rFonts w:ascii="Calibri" w:hAnsi="Calibri" w:cs="Arial" w:asciiTheme="minorHAnsi" w:hAnsiTheme="minorHAnsi"/>
          <w:szCs w:val="24"/>
        </w:rPr>
      </w:pPr>
      <w:r>
        <w:rPr>
          <w:rFonts w:cs="Arial"/>
          <w:szCs w:val="24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7"/>
        <w:gridCol w:w="823"/>
        <w:gridCol w:w="822"/>
        <w:gridCol w:w="822"/>
        <w:gridCol w:w="810"/>
      </w:tblGrid>
      <w:tr>
        <w:trPr>
          <w:trHeight w:val="334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Capacità nell’Area della Comunicazione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center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center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center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center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3</w:t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Ha capacità di ascolto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Si esprime in maniera appropriata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conversare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 xml:space="preserve">Sa riferire fatti personali 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 xml:space="preserve">Sa esprimersi con linguaggi non verbali 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usare le nuove tecnologie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9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cs="Trebuchet MS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forza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debolezza: Espressione linguistica</w:t>
            </w:r>
          </w:p>
        </w:tc>
      </w:tr>
      <w:tr>
        <w:trPr>
          <w:trHeight w:val="334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 xml:space="preserve">Capacità nell’Area dell’Apprendimento 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3</w:t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leggere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scrivere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calcolare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esporre un argomento di studio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Segue il ragionamento logico matematico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È in grado di effettuare ricerche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 xml:space="preserve">Usa le competenze acquisite per realizzare idee 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9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cs="Trebuchet MS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forza: Sa addizionare e sottrarre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debolezza: Realizzare idee</w:t>
            </w:r>
          </w:p>
        </w:tc>
      </w:tr>
    </w:tbl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5"/>
        <w:gridCol w:w="823"/>
        <w:gridCol w:w="822"/>
        <w:gridCol w:w="822"/>
        <w:gridCol w:w="812"/>
      </w:tblGrid>
      <w:tr>
        <w:trPr>
          <w:trHeight w:val="334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Capacità nell’Area Relazionale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3</w:t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Lavora in gruppo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Rispetta le regole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È capace di controllare le emozioni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gestire i rapporti con i docenti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gestire i rapporti con i pari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9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cs="Trebuchet MS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forza: Rapporto con gli adulti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debolezza: Lavoro di gruppo</w:t>
            </w:r>
          </w:p>
        </w:tc>
      </w:tr>
    </w:tbl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5"/>
        <w:gridCol w:w="823"/>
        <w:gridCol w:w="822"/>
        <w:gridCol w:w="822"/>
        <w:gridCol w:w="812"/>
      </w:tblGrid>
      <w:tr>
        <w:trPr>
          <w:trHeight w:val="334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Capacità nell’Area dell’Autonomia Personale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3</w:t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Ha cura della propria persona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Ha cura dei propri oggetti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È consapevole delle proprie difficoltà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Ha autostima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organizzare le proprie attività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9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cs="Trebuchet MS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forza:Consapevolezza delle proprie difficoltà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debolezza: Organizzare le proprie attività</w:t>
            </w:r>
          </w:p>
        </w:tc>
      </w:tr>
    </w:tbl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  <w:u w:val="single"/>
        </w:rPr>
      </w:pPr>
      <w:r>
        <w:rPr>
          <w:rFonts w:cs="Trebuchet MS"/>
          <w:szCs w:val="24"/>
          <w:u w:val="single"/>
        </w:rPr>
      </w:r>
    </w:p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  <w:u w:val="single"/>
        </w:rPr>
      </w:pPr>
      <w:r>
        <w:rPr>
          <w:rFonts w:cs="Trebuchet MS"/>
          <w:szCs w:val="24"/>
          <w:u w:val="single"/>
        </w:rPr>
      </w:r>
    </w:p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  <w:u w:val="single"/>
        </w:rPr>
      </w:pPr>
      <w:r>
        <w:rPr>
          <w:rFonts w:cs="Trebuchet MS"/>
          <w:szCs w:val="24"/>
          <w:u w:val="single"/>
        </w:rPr>
      </w:r>
    </w:p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  <w:u w:val="single"/>
        </w:rPr>
      </w:pPr>
      <w:r>
        <w:rPr>
          <w:rFonts w:cs="Trebuchet MS"/>
          <w:szCs w:val="24"/>
          <w:u w:val="single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3"/>
        <w:gridCol w:w="823"/>
        <w:gridCol w:w="822"/>
        <w:gridCol w:w="822"/>
        <w:gridCol w:w="814"/>
      </w:tblGrid>
      <w:tr>
        <w:trPr>
          <w:trHeight w:val="334" w:hRule="atLeast"/>
        </w:trPr>
        <w:tc>
          <w:tcPr>
            <w:tcW w:w="6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Capacità nell’Area dell’Autonomia Sociale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3</w:t>
            </w:r>
          </w:p>
        </w:tc>
      </w:tr>
      <w:tr>
        <w:trPr>
          <w:trHeight w:val="1" w:hRule="atLeast"/>
        </w:trPr>
        <w:tc>
          <w:tcPr>
            <w:tcW w:w="6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instaurare rapporti con gli altri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gestire i conflitti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Sa mantenere relazioni di amicizia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Effettua attività sportive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6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È in grado di condurre una vita sociale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</w:r>
          </w:p>
        </w:tc>
      </w:tr>
      <w:tr>
        <w:trPr>
          <w:trHeight w:val="1" w:hRule="atLeast"/>
        </w:trPr>
        <w:tc>
          <w:tcPr>
            <w:tcW w:w="9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cs="Trebuchet MS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forza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9" w:leader="none"/>
              </w:tabs>
              <w:spacing w:lineRule="atLeast" w:line="258" w:before="20" w:after="20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Punti di debolezza: Rapporto con i coetanei</w:t>
            </w:r>
          </w:p>
        </w:tc>
      </w:tr>
    </w:tbl>
    <w:p>
      <w:pPr>
        <w:pStyle w:val="Normal"/>
        <w:widowControl w:val="false"/>
        <w:tabs>
          <w:tab w:val="clear" w:pos="708"/>
          <w:tab w:val="right" w:pos="9214" w:leader="none"/>
        </w:tabs>
        <w:spacing w:lineRule="atLeast" w:line="258" w:before="20" w:after="20"/>
        <w:jc w:val="both"/>
        <w:rPr>
          <w:rFonts w:ascii="Calibri" w:hAnsi="Calibri" w:cs="Trebuchet MS" w:asciiTheme="minorHAnsi" w:hAnsiTheme="minorHAnsi"/>
          <w:szCs w:val="24"/>
          <w:u w:val="single"/>
        </w:rPr>
      </w:pPr>
      <w:r>
        <w:rPr>
          <w:rFonts w:cs="Trebuchet MS"/>
          <w:szCs w:val="24"/>
          <w:u w:val="single"/>
        </w:rPr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0" w:after="0"/>
        <w:ind w:left="0" w:right="0" w:hanging="11"/>
        <w:jc w:val="both"/>
        <w:rPr>
          <w:rFonts w:ascii="Calibri" w:hAnsi="Calibri" w:cs="Trebuchet MS" w:asciiTheme="minorHAnsi" w:hAnsiTheme="minorHAnsi"/>
          <w:spacing w:val="-6"/>
          <w:szCs w:val="24"/>
        </w:rPr>
      </w:pPr>
      <w:r>
        <w:rPr>
          <w:rFonts w:cs="Trebuchet MS"/>
          <w:spacing w:val="-6"/>
          <w:szCs w:val="24"/>
        </w:rPr>
        <w:t>Informazioni fornite dai genitori sullo studente e sulla sua vita extrascolastica (abitudini, interessi, uso del tempo libero)</w:t>
      </w:r>
    </w:p>
    <w:p>
      <w:pPr>
        <w:pStyle w:val="Normal"/>
        <w:widowControl w:val="false"/>
        <w:spacing w:lineRule="atLeast" w:line="258" w:before="20" w:after="20"/>
        <w:ind w:left="149" w:right="1134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54"/>
      </w:tblGrid>
      <w:tr>
        <w:trPr>
          <w:trHeight w:val="1" w:hRule="atLeast"/>
        </w:trPr>
        <w:tc>
          <w:tcPr>
            <w:tcW w:w="9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58" w:before="20" w:after="20"/>
              <w:ind w:left="149" w:right="1134" w:firstLine="284"/>
              <w:jc w:val="both"/>
              <w:rPr>
                <w:rFonts w:ascii="Calibri" w:hAnsi="Calibri" w:asciiTheme="minorHAnsi" w:hAnsiTheme="minorHAnsi"/>
                <w:szCs w:val="24"/>
                <w:lang w:eastAsia="en-US"/>
              </w:rPr>
            </w:pPr>
            <w:r>
              <w:rPr>
                <w:rFonts w:cs="Trebuchet MS"/>
                <w:szCs w:val="24"/>
                <w:lang w:eastAsia="en-US"/>
              </w:rPr>
              <w:t>RICHIESTE</w:t>
            </w:r>
          </w:p>
        </w:tc>
      </w:tr>
    </w:tbl>
    <w:p>
      <w:pPr>
        <w:pStyle w:val="Normal"/>
        <w:widowControl w:val="false"/>
        <w:tabs>
          <w:tab w:val="clear" w:pos="708"/>
          <w:tab w:val="right" w:pos="9214" w:leader="none"/>
        </w:tabs>
        <w:spacing w:lineRule="atLeast" w:line="258" w:before="20" w:after="20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20" w:after="20"/>
        <w:ind w:left="0" w:right="0" w:hanging="10"/>
        <w:jc w:val="both"/>
        <w:rPr>
          <w:rFonts w:ascii="Calibri" w:hAnsi="Calibri" w:cs="Trebuchet MS" w:asciiTheme="minorHAnsi" w:hAnsiTheme="minorHAnsi"/>
          <w:spacing w:val="-6"/>
          <w:szCs w:val="24"/>
        </w:rPr>
      </w:pPr>
      <w:r>
        <w:rPr>
          <w:rFonts w:cs="Trebuchet MS"/>
          <w:spacing w:val="-6"/>
          <w:szCs w:val="24"/>
        </w:rPr>
        <w:t>Richiesta di visita specialistica, da parte del settore sanitario, per l’accertamento delle cause relative alle difficoltà segnalate con questa scheda, con particolare attenzione a:</w:t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20" w:after="20"/>
        <w:ind w:left="0" w:right="0" w:hanging="10"/>
        <w:jc w:val="both"/>
        <w:rPr>
          <w:rFonts w:ascii="Calibri" w:hAnsi="Calibri" w:cs="Trebuchet MS" w:asciiTheme="minorHAnsi" w:hAnsiTheme="minorHAnsi"/>
          <w:spacing w:val="-6"/>
          <w:szCs w:val="24"/>
        </w:rPr>
      </w:pPr>
      <w:r>
        <w:rPr>
          <w:rFonts w:cs="Trebuchet MS"/>
          <w:spacing w:val="-6"/>
          <w:szCs w:val="24"/>
        </w:rPr>
      </w:r>
    </w:p>
    <w:p>
      <w:pPr>
        <w:pStyle w:val="Normal"/>
        <w:widowControl w:val="false"/>
        <w:tabs>
          <w:tab w:val="clear" w:pos="708"/>
          <w:tab w:val="right" w:pos="9214" w:leader="none"/>
        </w:tabs>
        <w:spacing w:lineRule="auto" w:line="360" w:before="20" w:after="20"/>
        <w:ind w:left="0" w:right="0" w:hanging="10"/>
        <w:jc w:val="both"/>
        <w:rPr>
          <w:rFonts w:ascii="Calibri" w:hAnsi="Calibri" w:cs="Trebuchet MS" w:asciiTheme="minorHAnsi" w:hAnsiTheme="minorHAnsi"/>
          <w:spacing w:val="-6"/>
          <w:szCs w:val="24"/>
        </w:rPr>
      </w:pPr>
      <w:r>
        <w:rPr>
          <w:rFonts w:cs="Trebuchet MS"/>
          <w:spacing w:val="-6"/>
          <w:szCs w:val="24"/>
        </w:rPr>
        <w:t>Richiesta di risorse aggiuntive di personale (ad es. docenti di classe in attività aggiuntiva, referente DSA, docente di sostegno, assistente educativo, mediatore culturale)p</w:t>
      </w:r>
      <w:r>
        <w:rPr>
          <w:rFonts w:cs="Trebuchet MS"/>
          <w:szCs w:val="24"/>
        </w:rPr>
        <w:t>er eseguire le seguenti attività/progetti</w:t>
      </w:r>
    </w:p>
    <w:p>
      <w:pPr>
        <w:pStyle w:val="Normal"/>
        <w:widowControl w:val="false"/>
        <w:spacing w:lineRule="auto" w:line="360" w:before="20" w:after="2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spacing w:lineRule="auto" w:line="360" w:before="20" w:after="20"/>
        <w:ind w:left="0" w:right="0" w:hanging="10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>Richiesta di acquisto di beni strumentali (apparecchiature informatiche, sussidi e software didattici)</w:t>
      </w:r>
    </w:p>
    <w:p>
      <w:pPr>
        <w:pStyle w:val="Normal"/>
        <w:widowControl w:val="false"/>
        <w:spacing w:lineRule="auto" w:line="360" w:before="20" w:after="2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spacing w:lineRule="auto" w:line="360" w:before="20" w:after="20"/>
        <w:ind w:left="0" w:right="0" w:hanging="10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>Richiesta di finanziamenti per svolgere attività aggiuntive di insegnamento, per acquistare materiale didattico, libri</w:t>
      </w:r>
    </w:p>
    <w:p>
      <w:pPr>
        <w:pStyle w:val="Normal"/>
        <w:widowControl w:val="false"/>
        <w:spacing w:lineRule="auto" w:line="360" w:before="20" w:after="20"/>
        <w:ind w:left="0" w:right="0" w:firstLine="284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spacing w:lineRule="auto" w:line="259" w:before="0" w:after="160"/>
        <w:ind w:left="0" w:right="0" w:hanging="0"/>
        <w:rPr>
          <w:rFonts w:eastAsia="Verdana" w:cs="Verdana"/>
        </w:rPr>
      </w:pPr>
      <w:r>
        <w:rPr>
          <w:rFonts w:eastAsia="Verdana" w:cs="Verdana"/>
        </w:rPr>
      </w:r>
      <w:r>
        <w:br w:type="page"/>
      </w:r>
    </w:p>
    <w:p>
      <w:pPr>
        <w:pStyle w:val="Normal"/>
        <w:rPr>
          <w:rFonts w:eastAsia="Verdana" w:cs="Verdana"/>
        </w:rPr>
      </w:pPr>
      <w:r>
        <w:rPr>
          <w:rFonts w:eastAsia="Verdana" w:cs="Verdana"/>
        </w:rPr>
        <w:t>Luogo, …………...................…... data …................….</w:t>
      </w:r>
    </w:p>
    <w:p>
      <w:pPr>
        <w:pStyle w:val="Normal"/>
        <w:spacing w:before="0" w:after="0"/>
        <w:ind w:left="110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p>
      <w:pPr>
        <w:pStyle w:val="Normal"/>
        <w:spacing w:before="0" w:after="0"/>
        <w:ind w:left="110" w:right="1134" w:hanging="10"/>
        <w:rPr>
          <w:rFonts w:eastAsia="Verdana" w:cs="Verdana"/>
        </w:rPr>
      </w:pPr>
      <w:r>
        <w:rPr>
          <w:rFonts w:eastAsia="Verdana" w:cs="Verdana"/>
        </w:rPr>
      </w:r>
    </w:p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  <w:t>I DOCENTI</w:t>
      </w:r>
    </w:p>
    <w:tbl>
      <w:tblPr>
        <w:tblW w:w="10425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83"/>
        <w:gridCol w:w="6041"/>
      </w:tblGrid>
      <w:tr>
        <w:trPr/>
        <w:tc>
          <w:tcPr>
            <w:tcW w:w="4383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13" w:hanging="10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13" w:hanging="10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13" w:hanging="10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13" w:hanging="10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13" w:hanging="10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........................................................................</w:t>
            </w:r>
          </w:p>
        </w:tc>
        <w:tc>
          <w:tcPr>
            <w:tcW w:w="6041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p>
      <w:pPr>
        <w:pStyle w:val="Normal"/>
        <w:widowControl w:val="false"/>
        <w:tabs>
          <w:tab w:val="clear" w:pos="708"/>
          <w:tab w:val="right" w:pos="3544" w:leader="none"/>
        </w:tabs>
        <w:spacing w:lineRule="auto" w:line="360" w:before="20" w:after="20"/>
        <w:ind w:left="0" w:right="0" w:hanging="0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tabs>
          <w:tab w:val="clear" w:pos="708"/>
          <w:tab w:val="right" w:pos="3544" w:leader="none"/>
        </w:tabs>
        <w:spacing w:lineRule="auto" w:line="360" w:before="20" w:after="20"/>
        <w:ind w:left="0" w:right="0" w:hanging="0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  <w:t xml:space="preserve">Il sottoscritto genitore di, ricevuta copia della scheda di rilevazione dei BES, ai sensi del D.Lgs. n. 196/2003, autorizza il trattamento dei dati per finalità istituzionali. </w:t>
      </w:r>
    </w:p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  <w:t>I GENITORI/TUTORI</w:t>
      </w:r>
    </w:p>
    <w:tbl>
      <w:tblPr>
        <w:tblW w:w="10207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18"/>
        <w:gridCol w:w="5788"/>
      </w:tblGrid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105" w:right="-57" w:hanging="10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........................................................................</w:t>
            </w:r>
          </w:p>
        </w:tc>
        <w:tc>
          <w:tcPr>
            <w:tcW w:w="5788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  <w:t>........................................................................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p>
      <w:pPr>
        <w:pStyle w:val="Normal"/>
        <w:spacing w:lineRule="auto" w:line="247" w:before="0" w:after="16"/>
        <w:ind w:left="105" w:right="1134" w:hanging="10"/>
        <w:rPr>
          <w:rFonts w:eastAsia="Verdana" w:cs="Verdana"/>
          <w:b/>
          <w:b/>
        </w:rPr>
      </w:pPr>
      <w:r>
        <w:rPr>
          <w:rFonts w:eastAsia="Verdana" w:cs="Verdana"/>
          <w:b/>
        </w:rPr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15"/>
        <w:gridCol w:w="3933"/>
      </w:tblGrid>
      <w:tr>
        <w:trPr/>
        <w:tc>
          <w:tcPr>
            <w:tcW w:w="5815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b/>
              </w:rPr>
            </w:r>
          </w:p>
        </w:tc>
        <w:tc>
          <w:tcPr>
            <w:tcW w:w="39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294" w:leader="none"/>
              </w:tabs>
              <w:spacing w:lineRule="auto" w:line="247" w:before="0" w:after="16"/>
              <w:ind w:left="149" w:right="-1" w:hanging="10"/>
              <w:jc w:val="center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IL DIRIGENTE SCOLASTICO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94" w:leader="none"/>
              </w:tabs>
              <w:spacing w:lineRule="auto" w:line="247" w:before="0" w:after="16"/>
              <w:ind w:left="149" w:right="-1" w:hanging="10"/>
              <w:jc w:val="center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(</w:t>
            </w:r>
            <w:r>
              <w:rPr>
                <w:rFonts w:eastAsia="Verdana" w:cs="Verdana"/>
              </w:rPr>
              <w:t>Dott</w:t>
            </w:r>
            <w:r>
              <w:rPr>
                <w:rFonts w:eastAsia="Verdana" w:cs="Verdana"/>
              </w:rPr>
              <w:t>.ssa Silvia Mazzoni)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94" w:leader="none"/>
              </w:tabs>
              <w:spacing w:lineRule="auto" w:line="247" w:before="0" w:after="16"/>
              <w:ind w:left="149" w:right="-1" w:hanging="10"/>
              <w:jc w:val="center"/>
              <w:rPr>
                <w:rFonts w:eastAsia="Verdana" w:cs="Verdana"/>
                <w:b/>
                <w:b/>
              </w:rPr>
            </w:pPr>
            <w:r>
              <w:rPr>
                <w:rFonts w:eastAsia="Verdana" w:cs="Verdana"/>
                <w:sz w:val="20"/>
              </w:rPr>
              <w:t>Firmato digitalmente</w:t>
            </w:r>
          </w:p>
        </w:tc>
      </w:tr>
    </w:tbl>
    <w:p>
      <w:pPr>
        <w:pStyle w:val="Normal"/>
        <w:widowControl w:val="false"/>
        <w:tabs>
          <w:tab w:val="clear" w:pos="708"/>
          <w:tab w:val="right" w:pos="2835" w:leader="none"/>
        </w:tabs>
        <w:spacing w:lineRule="atLeast" w:line="258" w:before="20" w:after="20"/>
        <w:jc w:val="both"/>
        <w:rPr>
          <w:rFonts w:ascii="Calibri" w:hAnsi="Calibri" w:cs="Trebuchet MS" w:asciiTheme="minorHAnsi" w:hAnsiTheme="minorHAnsi"/>
          <w:szCs w:val="24"/>
        </w:rPr>
      </w:pPr>
      <w:r>
        <w:rPr>
          <w:rFonts w:cs="Trebuchet MS"/>
          <w:szCs w:val="24"/>
        </w:rPr>
      </w:r>
    </w:p>
    <w:p>
      <w:pPr>
        <w:pStyle w:val="Normal"/>
        <w:widowControl w:val="false"/>
        <w:ind w:left="284" w:right="1134" w:hanging="10"/>
        <w:rPr>
          <w:rFonts w:ascii="Calibri" w:hAnsi="Calibri" w:asciiTheme="minorHAnsi" w:hAnsiTheme="minorHAnsi"/>
          <w:szCs w:val="24"/>
        </w:rPr>
      </w:pPr>
      <w:r>
        <w:rPr>
          <w:rFonts w:cs="Arial"/>
          <w:szCs w:val="24"/>
        </w:rPr>
        <w:t> </w:t>
      </w:r>
    </w:p>
    <w:p>
      <w:pPr>
        <w:pStyle w:val="Normal"/>
        <w:spacing w:before="0" w:after="4"/>
        <w:ind w:left="0" w:right="1134" w:hanging="0"/>
        <w:rPr>
          <w:rFonts w:ascii="Calibri" w:hAnsi="Calibri" w:ascii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49" w:right="-1" w:hanging="1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3571875</wp:posOffset>
          </wp:positionH>
          <wp:positionV relativeFrom="page">
            <wp:posOffset>552450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149" w:right="-1" w:hanging="10"/>
      <w:rPr>
        <w:sz w:val="4"/>
        <w:szCs w:val="4"/>
      </w:rPr>
    </w:pPr>
    <w:r>
      <w:rPr>
        <w:sz w:val="4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149" w:right="-1" w:hanging="10"/>
      <w:jc w:val="center"/>
      <w:rPr>
        <w:b/>
        <w:b/>
        <w:bCs/>
      </w:rPr>
    </w:pPr>
    <w:r>
      <w:rPr>
        <w:b/>
        <w:bCs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149" w:right="-1" w:hanging="10"/>
      <w:jc w:val="center"/>
      <w:rPr>
        <w:b/>
        <w:b/>
        <w:bCs/>
      </w:rPr>
    </w:pPr>
    <w:r>
      <w:rPr>
        <w:b/>
        <w:bCs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149" w:right="-1" w:hanging="10"/>
      <w:jc w:val="center"/>
      <w:rPr>
        <w:b/>
        <w:b/>
        <w:bCs/>
      </w:rPr>
    </w:pPr>
    <w:r>
      <w:rPr>
        <w:b/>
        <w:bCs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149" w:right="-1" w:hanging="10"/>
      <w:jc w:val="center"/>
      <w:rPr>
        <w:b/>
        <w:b/>
        <w:bCs/>
      </w:rPr>
    </w:pPr>
    <w:r>
      <w:rPr>
        <w:b/>
        <w:bCs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149" w:right="-1" w:hanging="10"/>
      <w:jc w:val="center"/>
      <w:rPr>
        <w:b/>
        <w:b/>
        <w:bCs/>
      </w:rPr>
    </w:pPr>
    <w:r>
      <w:rPr>
        <w:b/>
        <w:bCs/>
      </w:rPr>
      <w:t>C. M. PGIC84900Q - C.F. 94152360544</w:t>
    </w:r>
  </w:p>
  <w:p>
    <w:pPr>
      <w:pStyle w:val="Normal"/>
      <w:spacing w:lineRule="auto" w:line="240" w:before="0" w:after="0"/>
      <w:ind w:left="149" w:right="-1" w:hanging="10"/>
      <w:jc w:val="center"/>
      <w:rPr/>
    </w:pPr>
    <w:r>
      <w:rPr/>
      <w:t xml:space="preserve">      </w:t>
    </w:r>
    <w:r>
      <w:rPr/>
      <w:t xml:space="preserve">E-mail: </w:t>
    </w:r>
    <w:hyperlink r:id="rId2">
      <w:r>
        <w:rPr>
          <w:rStyle w:val="InternetLink"/>
        </w:rPr>
        <w:t>pgic84900q@istruzione.it</w:t>
      </w:r>
    </w:hyperlink>
    <w:r>
      <w:rPr/>
      <w:t xml:space="preserve"> – </w:t>
    </w:r>
    <w:hyperlink r:id="rId3">
      <w:r>
        <w:rPr>
          <w:rStyle w:val="InternetLink"/>
        </w:rPr>
        <w:t>pgic84900q@pec.istruzione.it</w:t>
      </w:r>
    </w:hyperlink>
  </w:p>
  <w:p>
    <w:pPr>
      <w:pStyle w:val="Header"/>
      <w:ind w:left="149" w:right="-1" w:hanging="1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0b1b"/>
    <w:pPr>
      <w:widowControl/>
      <w:bidi w:val="0"/>
      <w:spacing w:lineRule="auto" w:line="247" w:before="0" w:after="4"/>
      <w:ind w:left="149" w:right="1134" w:hanging="10"/>
      <w:jc w:val="left"/>
    </w:pPr>
    <w:rPr>
      <w:rFonts w:ascii="Calibri" w:hAnsi="Calibri" w:eastAsia="Calibri" w:cs="Calibri"/>
      <w:color w:val="000000"/>
      <w:kern w:val="0"/>
      <w:sz w:val="24"/>
      <w:szCs w:val="22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670b1b"/>
    <w:pPr>
      <w:keepNext w:val="true"/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Heading1"/>
    <w:uiPriority w:val="9"/>
    <w:qFormat/>
    <w:rsid w:val="00670b1b"/>
    <w:rPr>
      <w:rFonts w:ascii="Calibri Light" w:hAnsi="Calibri Light" w:eastAsia="Times New Roman" w:cs="Times New Roman"/>
      <w:b/>
      <w:bCs/>
      <w:color w:val="000000"/>
      <w:kern w:val="2"/>
      <w:sz w:val="32"/>
      <w:szCs w:val="32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d6ef7"/>
    <w:rPr>
      <w:rFonts w:ascii="Tahoma" w:hAnsi="Tahoma" w:eastAsia="Calibri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ad6ef7"/>
    <w:rPr>
      <w:rFonts w:ascii="Calibri" w:hAnsi="Calibri" w:eastAsia="Calibri" w:cs="Calibri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ad6ef7"/>
    <w:rPr>
      <w:rFonts w:ascii="Calibri" w:hAnsi="Calibri" w:eastAsia="Calibri" w:cs="Calibri"/>
      <w:color w:val="000000"/>
      <w:sz w:val="24"/>
      <w:lang w:eastAsia="it-IT"/>
    </w:rPr>
  </w:style>
  <w:style w:type="character" w:styleId="InternetLink">
    <w:name w:val="Hyperlink"/>
    <w:rsid w:val="00ad6ef7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d6e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d6e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ad6e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913e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LibreOffice/7.3.0.3$MacOSX_X86_64 LibreOffice_project/0f246aa12d0eee4a0f7adcefbf7c878fc2238db3</Application>
  <AppVersion>15.0000</AppVersion>
  <Pages>5</Pages>
  <Words>556</Words>
  <Characters>3913</Characters>
  <CharactersWithSpaces>4404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2017-10-19T19:39:00Z</dcterms:created>
  <dc:creator>natascia sirci</dc:creator>
  <dc:description/>
  <dc:language>it-IT</dc:language>
  <cp:lastModifiedBy/>
  <dcterms:modified xsi:type="dcterms:W3CDTF">2025-10-06T15:08:37Z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